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C8AC" w14:textId="77777777" w:rsidR="000E0356" w:rsidRDefault="007D0E36" w:rsidP="007D0E36">
      <w:pPr>
        <w:jc w:val="center"/>
        <w:rPr>
          <w:b/>
          <w:bCs/>
          <w:sz w:val="28"/>
          <w:szCs w:val="28"/>
        </w:rPr>
      </w:pPr>
      <w:r w:rsidRPr="007D0E36">
        <w:rPr>
          <w:b/>
          <w:bCs/>
          <w:sz w:val="28"/>
          <w:szCs w:val="28"/>
        </w:rPr>
        <w:t>Everli już w 17 miastach</w:t>
      </w:r>
    </w:p>
    <w:p w14:paraId="7C237AE5" w14:textId="7C515206" w:rsidR="007D0E36" w:rsidRPr="007D0E36" w:rsidRDefault="00D23C05" w:rsidP="007D0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7D0E36">
        <w:rPr>
          <w:b/>
          <w:bCs/>
          <w:sz w:val="28"/>
          <w:szCs w:val="28"/>
        </w:rPr>
        <w:t xml:space="preserve"> zasięgu usługi</w:t>
      </w:r>
      <w:r w:rsidR="005009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ok. 8 mln Polaków</w:t>
      </w:r>
    </w:p>
    <w:p w14:paraId="2F22982B" w14:textId="77777777" w:rsidR="007D0E36" w:rsidRDefault="007D0E36" w:rsidP="007D0E36">
      <w:pPr>
        <w:jc w:val="both"/>
        <w:rPr>
          <w:b/>
          <w:bCs/>
        </w:rPr>
      </w:pPr>
    </w:p>
    <w:p w14:paraId="623B310D" w14:textId="54C1C5F0" w:rsidR="00A60DF3" w:rsidRDefault="007D0E36" w:rsidP="007D0E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Everli</w:t>
      </w:r>
      <w:r w:rsidR="00A60D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 raz kolejny w tym roku poszerza zasięg swojej usługi – wraz z końcem sierpnia, zakupy </w:t>
      </w:r>
      <w:r w:rsidR="00405039">
        <w:rPr>
          <w:b/>
          <w:bCs/>
          <w:sz w:val="24"/>
          <w:szCs w:val="24"/>
        </w:rPr>
        <w:t>spożywcze online</w:t>
      </w:r>
      <w:r>
        <w:rPr>
          <w:b/>
          <w:bCs/>
          <w:sz w:val="24"/>
          <w:szCs w:val="24"/>
        </w:rPr>
        <w:t xml:space="preserve"> </w:t>
      </w:r>
      <w:r w:rsidR="00A60DF3">
        <w:rPr>
          <w:b/>
          <w:bCs/>
          <w:sz w:val="24"/>
          <w:szCs w:val="24"/>
        </w:rPr>
        <w:t xml:space="preserve">będą </w:t>
      </w:r>
      <w:r>
        <w:rPr>
          <w:b/>
          <w:bCs/>
          <w:sz w:val="24"/>
          <w:szCs w:val="24"/>
        </w:rPr>
        <w:t>mogli zrobić mieszkańcy kolejnych 4 polskich miast:</w:t>
      </w:r>
      <w:r w:rsidRPr="007D0E36">
        <w:rPr>
          <w:b/>
          <w:bCs/>
          <w:sz w:val="24"/>
          <w:szCs w:val="24"/>
        </w:rPr>
        <w:t xml:space="preserve"> Toru</w:t>
      </w:r>
      <w:r>
        <w:rPr>
          <w:b/>
          <w:bCs/>
          <w:sz w:val="24"/>
          <w:szCs w:val="24"/>
        </w:rPr>
        <w:t>nia</w:t>
      </w:r>
      <w:r w:rsidRPr="007D0E36">
        <w:rPr>
          <w:b/>
          <w:bCs/>
          <w:sz w:val="24"/>
          <w:szCs w:val="24"/>
        </w:rPr>
        <w:t>, Bydgoszcz</w:t>
      </w:r>
      <w:r>
        <w:rPr>
          <w:b/>
          <w:bCs/>
          <w:sz w:val="24"/>
          <w:szCs w:val="24"/>
        </w:rPr>
        <w:t>y</w:t>
      </w:r>
      <w:r w:rsidRPr="007D0E36">
        <w:rPr>
          <w:b/>
          <w:bCs/>
          <w:sz w:val="24"/>
          <w:szCs w:val="24"/>
        </w:rPr>
        <w:t>, Lublin</w:t>
      </w:r>
      <w:r>
        <w:rPr>
          <w:b/>
          <w:bCs/>
          <w:sz w:val="24"/>
          <w:szCs w:val="24"/>
        </w:rPr>
        <w:t>a</w:t>
      </w:r>
      <w:r w:rsidRPr="007D0E36">
        <w:rPr>
          <w:b/>
          <w:bCs/>
          <w:sz w:val="24"/>
          <w:szCs w:val="24"/>
        </w:rPr>
        <w:t xml:space="preserve"> i Rzesz</w:t>
      </w:r>
      <w:r>
        <w:rPr>
          <w:b/>
          <w:bCs/>
          <w:sz w:val="24"/>
          <w:szCs w:val="24"/>
        </w:rPr>
        <w:t>owa</w:t>
      </w:r>
      <w:r w:rsidRPr="007D0E36">
        <w:rPr>
          <w:b/>
          <w:bCs/>
          <w:sz w:val="24"/>
          <w:szCs w:val="24"/>
        </w:rPr>
        <w:t xml:space="preserve">. </w:t>
      </w:r>
      <w:r w:rsidR="00405039">
        <w:rPr>
          <w:b/>
          <w:bCs/>
          <w:sz w:val="24"/>
          <w:szCs w:val="24"/>
        </w:rPr>
        <w:t>To oznacza</w:t>
      </w:r>
      <w:r w:rsidRPr="007D0E36">
        <w:rPr>
          <w:b/>
          <w:bCs/>
          <w:sz w:val="24"/>
          <w:szCs w:val="24"/>
        </w:rPr>
        <w:t xml:space="preserve">, że </w:t>
      </w:r>
      <w:r w:rsidR="0093074C">
        <w:rPr>
          <w:b/>
          <w:bCs/>
          <w:sz w:val="24"/>
          <w:szCs w:val="24"/>
        </w:rPr>
        <w:t xml:space="preserve">od </w:t>
      </w:r>
      <w:r w:rsidR="00A60DF3">
        <w:rPr>
          <w:b/>
          <w:bCs/>
          <w:sz w:val="24"/>
          <w:szCs w:val="24"/>
        </w:rPr>
        <w:t>stycznia</w:t>
      </w:r>
      <w:r w:rsidR="0093074C">
        <w:rPr>
          <w:b/>
          <w:bCs/>
          <w:sz w:val="24"/>
          <w:szCs w:val="24"/>
        </w:rPr>
        <w:t xml:space="preserve"> 2020 roku </w:t>
      </w:r>
      <w:r w:rsidR="00A60DF3">
        <w:rPr>
          <w:b/>
          <w:bCs/>
          <w:sz w:val="24"/>
          <w:szCs w:val="24"/>
        </w:rPr>
        <w:t>Everli uruchomiło usługę aż w 12 nowych miastach.</w:t>
      </w:r>
    </w:p>
    <w:p w14:paraId="278F3F44" w14:textId="77777777" w:rsidR="00A60DF3" w:rsidRPr="007D0E36" w:rsidRDefault="00A60DF3" w:rsidP="007D0E36">
      <w:pPr>
        <w:jc w:val="both"/>
        <w:rPr>
          <w:b/>
          <w:bCs/>
          <w:sz w:val="24"/>
          <w:szCs w:val="24"/>
        </w:rPr>
      </w:pPr>
    </w:p>
    <w:p w14:paraId="54741E3A" w14:textId="525CC786" w:rsidR="00B148D6" w:rsidRPr="00A60DF3" w:rsidRDefault="00B148D6" w:rsidP="00B148D6">
      <w:pPr>
        <w:jc w:val="both"/>
        <w:rPr>
          <w:lang w:val="it-IT"/>
        </w:rPr>
      </w:pPr>
      <w:r w:rsidRPr="00A60DF3">
        <w:rPr>
          <w:lang w:val="it-IT"/>
        </w:rPr>
        <w:t xml:space="preserve">Od 25 sierpnia br. w zasięgu usługi Everli </w:t>
      </w:r>
      <w:r w:rsidR="00A60DF3" w:rsidRPr="00A60DF3">
        <w:rPr>
          <w:lang w:val="it-IT"/>
        </w:rPr>
        <w:t xml:space="preserve">– </w:t>
      </w:r>
      <w:r w:rsidR="00A60DF3" w:rsidRPr="00A60DF3">
        <w:t>firmie zajmującej się realizacją zamówień on-line produktów spożywczych ze sklepów stacjonarnych</w:t>
      </w:r>
      <w:r w:rsidR="00A60DF3" w:rsidRPr="00A60DF3">
        <w:rPr>
          <w:lang w:val="it-IT"/>
        </w:rPr>
        <w:t xml:space="preserve"> - </w:t>
      </w:r>
      <w:r w:rsidRPr="00A60DF3">
        <w:rPr>
          <w:lang w:val="it-IT"/>
        </w:rPr>
        <w:t xml:space="preserve">będzie </w:t>
      </w:r>
      <w:r w:rsidR="00A60DF3">
        <w:rPr>
          <w:lang w:val="it-IT"/>
        </w:rPr>
        <w:t xml:space="preserve">17 miast, czyli </w:t>
      </w:r>
      <w:r w:rsidRPr="00A60DF3">
        <w:rPr>
          <w:lang w:val="it-IT"/>
        </w:rPr>
        <w:t>prawie 8 milionów osób, które będą mogły on-line zamawiać produkty spożywcze z sieci takich jak: Auchan, Biedronka, Carrefour oraz Lidl. Dotychczas, usługa była dostępna w Warszawie i okolicach (Piastów i Piaseczno), w Trójmieście, Bytomiu, Katowicach, Krakowie, Łodzi, Poznaniu, Sosnowc</w:t>
      </w:r>
      <w:r w:rsidR="00343845" w:rsidRPr="00A60DF3">
        <w:rPr>
          <w:lang w:val="it-IT"/>
        </w:rPr>
        <w:t>u</w:t>
      </w:r>
      <w:r w:rsidRPr="00A60DF3">
        <w:rPr>
          <w:lang w:val="it-IT"/>
        </w:rPr>
        <w:t>, Szczecinie, Tychach i Wrocławiu.</w:t>
      </w:r>
    </w:p>
    <w:p w14:paraId="62FE15B5" w14:textId="77777777" w:rsidR="007D0E36" w:rsidRPr="007D0E36" w:rsidRDefault="007D0E36" w:rsidP="007D0E36">
      <w:pPr>
        <w:jc w:val="both"/>
      </w:pPr>
    </w:p>
    <w:p w14:paraId="54434C9C" w14:textId="77777777" w:rsidR="00A45324" w:rsidRDefault="00D23C05" w:rsidP="007D0E36">
      <w:pPr>
        <w:jc w:val="both"/>
        <w:rPr>
          <w:b/>
          <w:bCs/>
        </w:rPr>
      </w:pPr>
      <w:r>
        <w:t xml:space="preserve">- </w:t>
      </w:r>
      <w:r w:rsidR="00500962" w:rsidRPr="000F76C6">
        <w:rPr>
          <w:i/>
          <w:iCs/>
        </w:rPr>
        <w:t>Cieszymy się, że usługa Everli będzie dostępna w kolejnych miastach</w:t>
      </w:r>
      <w:r w:rsidR="00405039" w:rsidRPr="000F76C6">
        <w:rPr>
          <w:i/>
          <w:iCs/>
        </w:rPr>
        <w:t xml:space="preserve">, a mieszkańcy </w:t>
      </w:r>
      <w:r w:rsidR="00500962" w:rsidRPr="000F76C6">
        <w:rPr>
          <w:i/>
          <w:iCs/>
        </w:rPr>
        <w:t>Torunia, Bydgoszczy, Lublina i Rzeszow</w:t>
      </w:r>
      <w:r w:rsidR="008A70FF" w:rsidRPr="000F76C6">
        <w:rPr>
          <w:i/>
          <w:iCs/>
        </w:rPr>
        <w:t xml:space="preserve">a </w:t>
      </w:r>
      <w:r w:rsidR="00405039" w:rsidRPr="000F76C6">
        <w:rPr>
          <w:i/>
          <w:iCs/>
        </w:rPr>
        <w:t>będą mogli zrobić zakupy spożywcze online</w:t>
      </w:r>
      <w:r w:rsidR="00556206" w:rsidRPr="000F76C6">
        <w:rPr>
          <w:i/>
          <w:iCs/>
        </w:rPr>
        <w:t xml:space="preserve"> </w:t>
      </w:r>
      <w:r w:rsidR="008A70FF" w:rsidRPr="000F76C6">
        <w:rPr>
          <w:i/>
          <w:iCs/>
        </w:rPr>
        <w:t>łatw</w:t>
      </w:r>
      <w:r w:rsidR="00556206" w:rsidRPr="000F76C6">
        <w:rPr>
          <w:i/>
          <w:iCs/>
        </w:rPr>
        <w:t>o, bezpiecznie – bo bez wychodzenia z domu oraz szybko – już tego samego dnia, godzinę od złożenia zamówienia</w:t>
      </w:r>
      <w:r w:rsidR="00556206">
        <w:t xml:space="preserve"> – powiedziała </w:t>
      </w:r>
      <w:r w:rsidR="007D0E36" w:rsidRPr="007D0E36">
        <w:rPr>
          <w:b/>
          <w:bCs/>
        </w:rPr>
        <w:t>Anna Podkowinska-Tretyn, Dyrektor Generalna</w:t>
      </w:r>
      <w:r>
        <w:rPr>
          <w:b/>
          <w:bCs/>
        </w:rPr>
        <w:t xml:space="preserve"> Everli.</w:t>
      </w:r>
      <w:r w:rsidR="00556206">
        <w:rPr>
          <w:b/>
          <w:bCs/>
        </w:rPr>
        <w:t xml:space="preserve"> </w:t>
      </w:r>
    </w:p>
    <w:p w14:paraId="679E05CE" w14:textId="77777777" w:rsidR="00A45324" w:rsidRDefault="00A45324" w:rsidP="007D0E36">
      <w:pPr>
        <w:jc w:val="both"/>
        <w:rPr>
          <w:b/>
          <w:bCs/>
        </w:rPr>
      </w:pPr>
    </w:p>
    <w:p w14:paraId="39B94746" w14:textId="3582E90F" w:rsidR="007D0E36" w:rsidRPr="00A45324" w:rsidRDefault="00556206" w:rsidP="007D0E36">
      <w:pPr>
        <w:jc w:val="both"/>
      </w:pPr>
      <w:r>
        <w:t>–</w:t>
      </w:r>
      <w:r w:rsidRPr="00556206">
        <w:t xml:space="preserve"> </w:t>
      </w:r>
      <w:r>
        <w:rPr>
          <w:i/>
          <w:iCs/>
        </w:rPr>
        <w:t>Widzimy, że nasz m</w:t>
      </w:r>
      <w:r w:rsidRPr="007D0E36">
        <w:rPr>
          <w:i/>
          <w:iCs/>
        </w:rPr>
        <w:t xml:space="preserve">odel zakupów sprawdza się w Polsce. Z tego powodu możemy realizować naszą strategię rozwoju i świadczyć usługi kolejnym mieszkańcom naszego kraju. Rozwój </w:t>
      </w:r>
      <w:r>
        <w:rPr>
          <w:i/>
          <w:iCs/>
        </w:rPr>
        <w:t xml:space="preserve">Everli </w:t>
      </w:r>
      <w:r w:rsidRPr="007D0E36">
        <w:rPr>
          <w:i/>
          <w:iCs/>
        </w:rPr>
        <w:t xml:space="preserve">to także zwiększanie zatrudnienia – </w:t>
      </w:r>
      <w:r>
        <w:rPr>
          <w:i/>
          <w:iCs/>
        </w:rPr>
        <w:t xml:space="preserve">kolejne miasta oznaczają kolejne miejsca pracy </w:t>
      </w:r>
      <w:r>
        <w:t>–</w:t>
      </w:r>
      <w:r w:rsidRPr="007D0E36">
        <w:t xml:space="preserve"> </w:t>
      </w:r>
      <w:r>
        <w:t>doda</w:t>
      </w:r>
      <w:r w:rsidR="00A45324">
        <w:t>je</w:t>
      </w:r>
      <w:r w:rsidRPr="007D0E36">
        <w:t xml:space="preserve"> </w:t>
      </w:r>
      <w:r w:rsidRPr="007D0E36">
        <w:rPr>
          <w:b/>
          <w:bCs/>
        </w:rPr>
        <w:t>Anna Podkowinska-Tretyn, Dyrektor Generalna</w:t>
      </w:r>
      <w:r>
        <w:rPr>
          <w:b/>
          <w:bCs/>
        </w:rPr>
        <w:t xml:space="preserve"> Ever</w:t>
      </w:r>
      <w:r w:rsidR="00D96ED4">
        <w:rPr>
          <w:b/>
          <w:bCs/>
        </w:rPr>
        <w:t>li.</w:t>
      </w:r>
    </w:p>
    <w:p w14:paraId="716FBE4A" w14:textId="3B314641" w:rsidR="00D96ED4" w:rsidRDefault="007D0E36" w:rsidP="00D96ED4">
      <w:pPr>
        <w:spacing w:before="240"/>
        <w:jc w:val="both"/>
        <w:rPr>
          <w:rFonts w:eastAsia="Times New Roman"/>
          <w:lang w:eastAsia="en-US"/>
        </w:rPr>
      </w:pPr>
      <w:r w:rsidRPr="007D0E36">
        <w:t xml:space="preserve">Model zakupowy </w:t>
      </w:r>
      <w:r w:rsidR="008A70FF">
        <w:t>Everli</w:t>
      </w:r>
      <w:r w:rsidRPr="007D0E36">
        <w:t xml:space="preserve"> polegający na realizacji zamówienia przez przeszkolonego szopera, wpłynął na wzrost zaufania do zakupów on-line</w:t>
      </w:r>
      <w:r w:rsidR="00D96ED4">
        <w:t xml:space="preserve">. </w:t>
      </w:r>
      <w:r w:rsidRPr="007D0E36">
        <w:t xml:space="preserve">Polacy </w:t>
      </w:r>
      <w:r w:rsidR="00D96ED4">
        <w:t>dużo chętniej</w:t>
      </w:r>
      <w:r w:rsidRPr="007D0E36">
        <w:t xml:space="preserve"> zamawiają w ten sposób warzywa, owoce, wędliny oraz nabiał</w:t>
      </w:r>
      <w:r w:rsidR="00D96ED4">
        <w:t xml:space="preserve"> – na ten stan rzeczy miał wpływ również koronawirus</w:t>
      </w:r>
      <w:r w:rsidRPr="007D0E36">
        <w:t>.</w:t>
      </w:r>
      <w:r w:rsidR="00D96ED4">
        <w:t xml:space="preserve"> </w:t>
      </w:r>
      <w:r w:rsidR="00D96ED4" w:rsidRPr="00D96ED4">
        <w:t>Z racji sytuacji związanej z pandemią i dużym zainteresowaniem zakupami on-line, Everli zwiększyło liczbę szoperów, co przełożyło się na stosunkowo krótki czas oczekiwania na realizację zamówień. Koszyki w porównaniu z czasem sprzed pandemii zwiększyły się średnio o 70-100% - przez</w:t>
      </w:r>
      <w:r w:rsidR="00D96ED4" w:rsidRPr="00D96ED4">
        <w:rPr>
          <w:lang w:val="pl-PL"/>
        </w:rPr>
        <w:t xml:space="preserve"> kilka ostatnich miesięcy firma</w:t>
      </w:r>
      <w:r w:rsidR="00D96ED4" w:rsidRPr="00D96ED4">
        <w:rPr>
          <w:rFonts w:eastAsia="Times New Roman"/>
          <w:lang w:eastAsia="en-US"/>
        </w:rPr>
        <w:t xml:space="preserve"> odnotowała większą liczbę nowych rejestracji, niż przez 3 lata działalności. W czasie największych obostrzeń dotyczących wychodzenia z domu, wzrost nowych klientów sięgał nawet 1000% w odniesieniu do czasu sprzed kilku miesięcy.</w:t>
      </w:r>
      <w:r w:rsidR="00D96ED4">
        <w:rPr>
          <w:rFonts w:eastAsia="Times New Roman"/>
          <w:lang w:eastAsia="en-US"/>
        </w:rPr>
        <w:t xml:space="preserve"> </w:t>
      </w:r>
    </w:p>
    <w:p w14:paraId="2F065ECC" w14:textId="4AEE51BD" w:rsidR="00D96ED4" w:rsidRPr="00D96ED4" w:rsidRDefault="00D96ED4" w:rsidP="00D96ED4">
      <w:pPr>
        <w:spacing w:before="2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Pr="00A45324">
        <w:rPr>
          <w:rFonts w:eastAsia="Times New Roman"/>
          <w:i/>
          <w:iCs/>
          <w:lang w:eastAsia="en-US"/>
        </w:rPr>
        <w:t>W Everli stale monitorujemy sytuację związaną z COVID</w:t>
      </w:r>
      <w:r w:rsidR="0008000A">
        <w:rPr>
          <w:rFonts w:eastAsia="Times New Roman"/>
          <w:i/>
          <w:iCs/>
          <w:lang w:eastAsia="en-US"/>
        </w:rPr>
        <w:t>-19</w:t>
      </w:r>
      <w:r w:rsidRPr="00A45324">
        <w:rPr>
          <w:rFonts w:eastAsia="Times New Roman"/>
          <w:i/>
          <w:iCs/>
          <w:lang w:eastAsia="en-US"/>
        </w:rPr>
        <w:t>, reagując na bieżąco. Dwukrotne wprowadziliśmy darmową dostawę dla seniorów – osób 60+, które są szczególnie narażone na zachorowanie czy powikłania. Nasi szoperzy  dostarczają zakupy bezgotówkowo oraz bezdotykowo</w:t>
      </w:r>
      <w:r>
        <w:rPr>
          <w:rFonts w:eastAsia="Times New Roman"/>
          <w:lang w:eastAsia="en-US"/>
        </w:rPr>
        <w:t xml:space="preserve"> – powiedziala</w:t>
      </w:r>
      <w:r w:rsidRPr="00D96ED4">
        <w:rPr>
          <w:rFonts w:eastAsia="Times New Roman"/>
          <w:b/>
          <w:bCs/>
          <w:lang w:eastAsia="en-US"/>
        </w:rPr>
        <w:t xml:space="preserve"> Anna Podkowińska-Tretyn.</w:t>
      </w:r>
    </w:p>
    <w:p w14:paraId="51820835" w14:textId="77777777" w:rsidR="008A70FF" w:rsidRDefault="008A70FF" w:rsidP="007D0E36">
      <w:pPr>
        <w:jc w:val="both"/>
        <w:rPr>
          <w:b/>
          <w:bCs/>
        </w:rPr>
      </w:pPr>
    </w:p>
    <w:p w14:paraId="3FF169E8" w14:textId="77777777" w:rsidR="00A45324" w:rsidRDefault="00405039" w:rsidP="00405039">
      <w:pPr>
        <w:jc w:val="both"/>
        <w:rPr>
          <w:bCs/>
        </w:rPr>
      </w:pPr>
      <w:r w:rsidRPr="00405039">
        <w:rPr>
          <w:bCs/>
        </w:rPr>
        <w:t>W lipcu br. cała grupa Supermercato24 (marketplace włoski oraz polski) przeszła rebranding, zmieniając nazwę na Everli</w:t>
      </w:r>
      <w:r>
        <w:rPr>
          <w:bCs/>
        </w:rPr>
        <w:t xml:space="preserve">. Zmiana miała na celu </w:t>
      </w:r>
      <w:r w:rsidRPr="00405039">
        <w:rPr>
          <w:bCs/>
        </w:rPr>
        <w:t xml:space="preserve">ujednolicenie działań grupy, ale również </w:t>
      </w:r>
      <w:r w:rsidRPr="00405039">
        <w:rPr>
          <w:bCs/>
        </w:rPr>
        <w:lastRenderedPageBreak/>
        <w:t xml:space="preserve">możliwość wprowadzenia nowej, neutralnej i dobrze kojarzącej się nazwy także na innych rynkach europejskich, na które wkrótce </w:t>
      </w:r>
      <w:r>
        <w:rPr>
          <w:bCs/>
        </w:rPr>
        <w:t xml:space="preserve">firma </w:t>
      </w:r>
      <w:r w:rsidRPr="00405039">
        <w:rPr>
          <w:bCs/>
        </w:rPr>
        <w:t>planuje wejść z usługą.</w:t>
      </w:r>
    </w:p>
    <w:p w14:paraId="53F64184" w14:textId="77777777" w:rsidR="00A45324" w:rsidRDefault="00A45324" w:rsidP="00405039">
      <w:pPr>
        <w:jc w:val="both"/>
        <w:rPr>
          <w:bCs/>
        </w:rPr>
      </w:pPr>
    </w:p>
    <w:p w14:paraId="3F56D89F" w14:textId="34835110" w:rsidR="007D0E36" w:rsidRPr="00405039" w:rsidRDefault="00A45324" w:rsidP="00405039">
      <w:pPr>
        <w:jc w:val="both"/>
        <w:rPr>
          <w:bCs/>
        </w:rPr>
      </w:pPr>
      <w:r w:rsidRPr="00A45324">
        <w:rPr>
          <w:bCs/>
        </w:rPr>
        <w:t>Everli</w:t>
      </w:r>
      <w:r>
        <w:rPr>
          <w:bCs/>
        </w:rPr>
        <w:t xml:space="preserve"> to również</w:t>
      </w:r>
      <w:r w:rsidRPr="00A45324">
        <w:rPr>
          <w:bCs/>
        </w:rPr>
        <w:t xml:space="preserve"> </w:t>
      </w:r>
      <w:r>
        <w:rPr>
          <w:bCs/>
        </w:rPr>
        <w:t>- wedlug najnowszego</w:t>
      </w:r>
      <w:r w:rsidRPr="00A45324">
        <w:rPr>
          <w:bCs/>
        </w:rPr>
        <w:t xml:space="preserve"> Ranking</w:t>
      </w:r>
      <w:r>
        <w:rPr>
          <w:bCs/>
        </w:rPr>
        <w:t>u</w:t>
      </w:r>
      <w:r w:rsidRPr="00A45324">
        <w:rPr>
          <w:bCs/>
        </w:rPr>
        <w:t xml:space="preserve"> Deloitte Technology Fast 500 EMEA</w:t>
      </w:r>
      <w:r>
        <w:rPr>
          <w:bCs/>
        </w:rPr>
        <w:t xml:space="preserve"> – </w:t>
      </w:r>
      <w:r w:rsidRPr="00A45324">
        <w:rPr>
          <w:bCs/>
        </w:rPr>
        <w:t xml:space="preserve">jedna z najszybciej rozwijających się firm w regionie EMEA (Europy, Bliskiego Wschodu i Afryki), </w:t>
      </w:r>
      <w:r w:rsidR="00161804">
        <w:rPr>
          <w:bCs/>
        </w:rPr>
        <w:t xml:space="preserve">a także </w:t>
      </w:r>
      <w:r w:rsidRPr="00A45324">
        <w:rPr>
          <w:bCs/>
        </w:rPr>
        <w:t>drug</w:t>
      </w:r>
      <w:r w:rsidR="00161804">
        <w:rPr>
          <w:bCs/>
        </w:rPr>
        <w:t>a</w:t>
      </w:r>
      <w:r w:rsidRPr="00A45324">
        <w:rPr>
          <w:bCs/>
        </w:rPr>
        <w:t xml:space="preserve"> włosk</w:t>
      </w:r>
      <w:r>
        <w:rPr>
          <w:bCs/>
        </w:rPr>
        <w:t>a</w:t>
      </w:r>
      <w:r w:rsidRPr="00A45324">
        <w:rPr>
          <w:bCs/>
        </w:rPr>
        <w:t xml:space="preserve"> firm</w:t>
      </w:r>
      <w:r>
        <w:rPr>
          <w:bCs/>
        </w:rPr>
        <w:t>a</w:t>
      </w:r>
      <w:r w:rsidRPr="00A45324">
        <w:rPr>
          <w:bCs/>
        </w:rPr>
        <w:t xml:space="preserve"> i pierwszy podmiot</w:t>
      </w:r>
      <w:r>
        <w:rPr>
          <w:bCs/>
        </w:rPr>
        <w:t xml:space="preserve"> </w:t>
      </w:r>
      <w:r w:rsidRPr="00A45324">
        <w:rPr>
          <w:bCs/>
        </w:rPr>
        <w:t>z segmentu e-grocery w rankingu (73 miejsce na 500 podmiotów).</w:t>
      </w:r>
    </w:p>
    <w:p w14:paraId="6887853B" w14:textId="7A33A4A9" w:rsidR="007D0E36" w:rsidRDefault="00A45324" w:rsidP="00240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7DD872" w14:textId="3BA334C6" w:rsidR="00345874" w:rsidRDefault="00345874" w:rsidP="00345874">
      <w:pPr>
        <w:jc w:val="both"/>
      </w:pPr>
    </w:p>
    <w:p w14:paraId="6019BD1C" w14:textId="77777777" w:rsidR="005E0EBF" w:rsidRDefault="005E0EBF" w:rsidP="005E0EBF">
      <w:pPr>
        <w:spacing w:after="280"/>
        <w:rPr>
          <w:color w:val="222222"/>
        </w:rPr>
      </w:pPr>
      <w:r>
        <w:rPr>
          <w:color w:val="222222"/>
        </w:rPr>
        <w:t>Kontakt dla prasy:</w:t>
      </w:r>
      <w:r>
        <w:rPr>
          <w:color w:val="222222"/>
        </w:rPr>
        <w:br/>
        <w:t>Bartosz Lewicki</w:t>
      </w:r>
      <w:r>
        <w:rPr>
          <w:color w:val="222222"/>
        </w:rPr>
        <w:br/>
        <w:t>Tel. 693 55 54 53</w:t>
      </w:r>
      <w:r>
        <w:rPr>
          <w:color w:val="222222"/>
        </w:rPr>
        <w:br/>
        <w:t>Mail bartosz.lewicki@lbrelations.pl</w:t>
      </w:r>
    </w:p>
    <w:p w14:paraId="5678C74B" w14:textId="77777777" w:rsidR="005E0EBF" w:rsidRDefault="005E0EBF" w:rsidP="005E0EBF">
      <w:pPr>
        <w:spacing w:before="240" w:after="240"/>
        <w:jc w:val="center"/>
        <w:rPr>
          <w:color w:val="222222"/>
        </w:rPr>
      </w:pPr>
      <w:r>
        <w:rPr>
          <w:color w:val="222222"/>
        </w:rPr>
        <w:t xml:space="preserve">#        </w:t>
      </w:r>
      <w:r>
        <w:rPr>
          <w:color w:val="222222"/>
        </w:rPr>
        <w:tab/>
        <w:t xml:space="preserve">#        </w:t>
      </w:r>
      <w:r>
        <w:rPr>
          <w:color w:val="222222"/>
        </w:rPr>
        <w:tab/>
        <w:t>#</w:t>
      </w:r>
    </w:p>
    <w:p w14:paraId="00000017" w14:textId="6B18F8DC" w:rsidR="004A00CB" w:rsidRDefault="005E0EBF" w:rsidP="005E0EBF">
      <w:pPr>
        <w:spacing w:before="240" w:after="240"/>
        <w:jc w:val="both"/>
        <w:rPr>
          <w:color w:val="222222"/>
        </w:rPr>
      </w:pPr>
      <w:r>
        <w:rPr>
          <w:color w:val="222222"/>
        </w:rPr>
        <w:t>Everli to najszybciej rozwijająca się w Europie platforma służąca do zakupów spożywczych on-line. Pomysł narodził się z rosnącej potrzeby oddania ludziom jednej z najcenniejszych rzeczy w życiu: ich czasu. Użytkownicy Everli mogą dokonywać zdalnych zakupów w swoich ulubionych sklepach, wybierać produkty z ich różnorodnej oferty oraz korzystać z licznych promocji. Dodatkowym atutem jest realizacja zamówienia na określoną godzinę, tego samego dnia, przez dedykowanego szopera, który odpowiada zarówno za zakupy, transport, jak i dostawę do domu. Usługa jest dostępna w 1</w:t>
      </w:r>
      <w:r w:rsidR="0009399B">
        <w:rPr>
          <w:color w:val="222222"/>
        </w:rPr>
        <w:t>7</w:t>
      </w:r>
      <w:r>
        <w:rPr>
          <w:color w:val="222222"/>
        </w:rPr>
        <w:t xml:space="preserve"> miastach Polski.</w:t>
      </w:r>
    </w:p>
    <w:p w14:paraId="01B2B31F" w14:textId="77777777" w:rsidR="00AF6B64" w:rsidRPr="005E0EBF" w:rsidRDefault="00AF6B64" w:rsidP="00AF6B64">
      <w:pPr>
        <w:spacing w:before="240" w:after="240"/>
        <w:jc w:val="both"/>
        <w:rPr>
          <w:color w:val="222222"/>
        </w:rPr>
      </w:pPr>
    </w:p>
    <w:sectPr w:rsidR="00AF6B64" w:rsidRPr="005E0EB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F59A" w14:textId="77777777" w:rsidR="001010D8" w:rsidRDefault="001010D8" w:rsidP="00737DD8">
      <w:pPr>
        <w:spacing w:line="240" w:lineRule="auto"/>
      </w:pPr>
      <w:r>
        <w:separator/>
      </w:r>
    </w:p>
  </w:endnote>
  <w:endnote w:type="continuationSeparator" w:id="0">
    <w:p w14:paraId="2379F6AC" w14:textId="77777777" w:rsidR="001010D8" w:rsidRDefault="001010D8" w:rsidP="00737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D4B8" w14:textId="77777777" w:rsidR="001010D8" w:rsidRDefault="001010D8" w:rsidP="00737DD8">
      <w:pPr>
        <w:spacing w:line="240" w:lineRule="auto"/>
      </w:pPr>
      <w:r>
        <w:separator/>
      </w:r>
    </w:p>
  </w:footnote>
  <w:footnote w:type="continuationSeparator" w:id="0">
    <w:p w14:paraId="097A9C28" w14:textId="77777777" w:rsidR="001010D8" w:rsidRDefault="001010D8" w:rsidP="00737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9C42" w14:textId="63FB2D73" w:rsidR="005E0EBF" w:rsidRDefault="005E0EBF">
    <w:pPr>
      <w:pStyle w:val="Nagwek"/>
    </w:pPr>
    <w:r>
      <w:rPr>
        <w:noProof/>
      </w:rPr>
      <w:drawing>
        <wp:inline distT="0" distB="0" distL="0" distR="0" wp14:anchorId="60F75BBD" wp14:editId="488330D1">
          <wp:extent cx="1257300" cy="655592"/>
          <wp:effectExtent l="0" t="0" r="0" b="0"/>
          <wp:docPr id="1" name="Obraz 1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Ever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59" cy="66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B71C4" w14:textId="62516522" w:rsidR="005E0EBF" w:rsidRDefault="005E0EBF">
    <w:pPr>
      <w:pStyle w:val="Nagwek"/>
    </w:pPr>
  </w:p>
  <w:p w14:paraId="67A1A92F" w14:textId="77777777" w:rsidR="005E0EBF" w:rsidRDefault="005E0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F7287"/>
    <w:multiLevelType w:val="hybridMultilevel"/>
    <w:tmpl w:val="EC6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B62"/>
    <w:multiLevelType w:val="hybridMultilevel"/>
    <w:tmpl w:val="54387D96"/>
    <w:lvl w:ilvl="0" w:tplc="070CC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B"/>
    <w:rsid w:val="00005656"/>
    <w:rsid w:val="0008000A"/>
    <w:rsid w:val="0009399B"/>
    <w:rsid w:val="000B6544"/>
    <w:rsid w:val="000E0356"/>
    <w:rsid w:val="000F76C6"/>
    <w:rsid w:val="001010D8"/>
    <w:rsid w:val="00161804"/>
    <w:rsid w:val="001E70B9"/>
    <w:rsid w:val="002275D3"/>
    <w:rsid w:val="00240AFA"/>
    <w:rsid w:val="00251C22"/>
    <w:rsid w:val="002E5E61"/>
    <w:rsid w:val="00343845"/>
    <w:rsid w:val="00345874"/>
    <w:rsid w:val="00367492"/>
    <w:rsid w:val="00405039"/>
    <w:rsid w:val="00432E17"/>
    <w:rsid w:val="004411A4"/>
    <w:rsid w:val="004A00CB"/>
    <w:rsid w:val="004E1E0D"/>
    <w:rsid w:val="00500962"/>
    <w:rsid w:val="005223F2"/>
    <w:rsid w:val="00556206"/>
    <w:rsid w:val="005E0EBF"/>
    <w:rsid w:val="006E32A5"/>
    <w:rsid w:val="007366CA"/>
    <w:rsid w:val="00737DD8"/>
    <w:rsid w:val="007448EE"/>
    <w:rsid w:val="00781F0B"/>
    <w:rsid w:val="007B3052"/>
    <w:rsid w:val="007C51E7"/>
    <w:rsid w:val="007D0E36"/>
    <w:rsid w:val="00855EC1"/>
    <w:rsid w:val="008A70FF"/>
    <w:rsid w:val="008B1452"/>
    <w:rsid w:val="008D22B4"/>
    <w:rsid w:val="008D6DE7"/>
    <w:rsid w:val="0093074C"/>
    <w:rsid w:val="00935AA3"/>
    <w:rsid w:val="009B597D"/>
    <w:rsid w:val="009C23F6"/>
    <w:rsid w:val="009D083E"/>
    <w:rsid w:val="009F3F86"/>
    <w:rsid w:val="00A45324"/>
    <w:rsid w:val="00A60DF3"/>
    <w:rsid w:val="00AB29DF"/>
    <w:rsid w:val="00AD079F"/>
    <w:rsid w:val="00AE4A9A"/>
    <w:rsid w:val="00AF6B64"/>
    <w:rsid w:val="00B06A9D"/>
    <w:rsid w:val="00B148D6"/>
    <w:rsid w:val="00B15772"/>
    <w:rsid w:val="00B4134C"/>
    <w:rsid w:val="00B51EED"/>
    <w:rsid w:val="00B57D53"/>
    <w:rsid w:val="00C20C72"/>
    <w:rsid w:val="00C705EC"/>
    <w:rsid w:val="00C83F07"/>
    <w:rsid w:val="00D175AC"/>
    <w:rsid w:val="00D23C05"/>
    <w:rsid w:val="00D32182"/>
    <w:rsid w:val="00D96ED4"/>
    <w:rsid w:val="00DB41C3"/>
    <w:rsid w:val="00DC7664"/>
    <w:rsid w:val="00DF7DEB"/>
    <w:rsid w:val="00E97CE4"/>
    <w:rsid w:val="00ED0B14"/>
    <w:rsid w:val="00ED6244"/>
    <w:rsid w:val="00F834B6"/>
    <w:rsid w:val="00F87FBF"/>
    <w:rsid w:val="00FA16F6"/>
    <w:rsid w:val="00FA7E5F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162D"/>
  <w15:docId w15:val="{3E199AAD-BEE5-4051-A858-C3723D2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DD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E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BF"/>
  </w:style>
  <w:style w:type="paragraph" w:styleId="Stopka">
    <w:name w:val="footer"/>
    <w:basedOn w:val="Normalny"/>
    <w:link w:val="StopkaZnak"/>
    <w:uiPriority w:val="99"/>
    <w:unhideWhenUsed/>
    <w:rsid w:val="005E0E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BF"/>
  </w:style>
  <w:style w:type="paragraph" w:styleId="Akapitzlist">
    <w:name w:val="List Paragraph"/>
    <w:basedOn w:val="Normalny"/>
    <w:uiPriority w:val="34"/>
    <w:qFormat/>
    <w:rsid w:val="00D32182"/>
    <w:pPr>
      <w:spacing w:line="240" w:lineRule="auto"/>
      <w:ind w:left="720"/>
    </w:pPr>
    <w:rPr>
      <w:rFonts w:ascii="Calibri" w:eastAsiaTheme="minorHAns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Trawczyńska</cp:lastModifiedBy>
  <cp:revision>2</cp:revision>
  <dcterms:created xsi:type="dcterms:W3CDTF">2020-08-27T14:34:00Z</dcterms:created>
  <dcterms:modified xsi:type="dcterms:W3CDTF">2020-08-27T14:34:00Z</dcterms:modified>
</cp:coreProperties>
</file>